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4E" w:rsidRDefault="00D3034E" w:rsidP="00D3034E">
      <w:pPr>
        <w:spacing w:after="0" w:line="240" w:lineRule="auto"/>
        <w:ind w:right="-1080"/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                                             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 w:eastAsia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О Б Щ И Н А    У Г Ъ Р Ч И Н</w:t>
      </w:r>
    </w:p>
    <w:p w:rsidR="00D3034E" w:rsidRDefault="00D3034E" w:rsidP="00D3034E">
      <w:pPr>
        <w:spacing w:after="0" w:line="240" w:lineRule="auto"/>
        <w:ind w:right="5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гр. Угърчин, п.к.5580, пл. „Свобода” №1, тел: 06931/21-21, факс: 06931/ 20-14, е-mail: </w:t>
      </w:r>
      <w:hyperlink r:id="rId8">
        <w:r>
          <w:rPr>
            <w:rFonts w:ascii="Times New Roman" w:hAnsi="Times New Roman"/>
            <w:sz w:val="18"/>
            <w:szCs w:val="18"/>
          </w:rPr>
          <w:t>obshtina@ugarchin.com</w:t>
        </w:r>
      </w:hyperlink>
    </w:p>
    <w:p w:rsidR="00D3034E" w:rsidRDefault="00D3034E" w:rsidP="00D3034E">
      <w:pPr>
        <w:spacing w:after="0" w:line="240" w:lineRule="auto"/>
        <w:ind w:right="540"/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D3034E" w:rsidRDefault="00D3034E" w:rsidP="00D3034E">
      <w:pPr>
        <w:spacing w:after="0" w:line="240" w:lineRule="auto"/>
        <w:ind w:right="-1080" w:firstLine="720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З  А  П  О  В  Е  Д</w:t>
      </w:r>
    </w:p>
    <w:p w:rsidR="00D3034E" w:rsidRDefault="00D3034E" w:rsidP="00D3034E">
      <w:pPr>
        <w:spacing w:after="0" w:line="240" w:lineRule="auto"/>
        <w:ind w:left="2832" w:right="-1080" w:firstLine="708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 № </w:t>
      </w:r>
      <w:r w:rsidR="00E34A28">
        <w:rPr>
          <w:rFonts w:ascii="Times New Roman" w:hAnsi="Times New Roman"/>
          <w:b/>
          <w:bCs/>
          <w:sz w:val="24"/>
          <w:szCs w:val="24"/>
          <w:lang w:eastAsia="bg-BG"/>
        </w:rPr>
        <w:t>377</w:t>
      </w:r>
    </w:p>
    <w:p w:rsidR="00D3034E" w:rsidRDefault="00D3034E" w:rsidP="00D3034E">
      <w:pPr>
        <w:spacing w:after="0" w:line="240" w:lineRule="auto"/>
        <w:ind w:left="2124" w:right="-1080" w:firstLine="708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          </w:t>
      </w:r>
      <w:r w:rsidR="00E34A28">
        <w:rPr>
          <w:rFonts w:ascii="Times New Roman" w:hAnsi="Times New Roman"/>
          <w:b/>
          <w:bCs/>
          <w:sz w:val="24"/>
          <w:szCs w:val="24"/>
          <w:lang w:eastAsia="bg-BG"/>
        </w:rPr>
        <w:t>18.11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.2022г.</w:t>
      </w:r>
    </w:p>
    <w:p w:rsidR="00D3034E" w:rsidRDefault="00D3034E" w:rsidP="00D303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На основание чл. 44, ал.2 от ЗМСМА,  чл.</w:t>
      </w:r>
      <w:r>
        <w:rPr>
          <w:rFonts w:ascii="Times New Roman" w:hAnsi="Times New Roman"/>
          <w:sz w:val="24"/>
          <w:szCs w:val="24"/>
          <w:lang w:val="en-US"/>
        </w:rPr>
        <w:t xml:space="preserve">95 </w:t>
      </w:r>
      <w:r>
        <w:rPr>
          <w:rFonts w:ascii="Times New Roman" w:hAnsi="Times New Roman"/>
          <w:sz w:val="24"/>
          <w:szCs w:val="24"/>
          <w:lang w:eastAsia="bg-BG"/>
        </w:rPr>
        <w:t>от Наредбата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за реда за придобиване, управление и разпореждане с общинско имущество на Община Угърчин (приета с Решение №125/31.05.2016г. на Общински съвет - Угърчин), </w:t>
      </w:r>
      <w:r>
        <w:rPr>
          <w:rFonts w:ascii="Times New Roman" w:hAnsi="Times New Roman"/>
          <w:sz w:val="24"/>
          <w:szCs w:val="24"/>
        </w:rPr>
        <w:t>Доклад одобрен от Кмета на Община Угърчин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16.11.202</w:t>
      </w:r>
      <w:r>
        <w:rPr>
          <w:rFonts w:ascii="Times New Roman" w:hAnsi="Times New Roman"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sz w:val="24"/>
          <w:szCs w:val="24"/>
        </w:rPr>
        <w:t>г. на конкурсна комисия, назначена със Заповед №376/16.11.2022  год. на Кмета на Община Угърчин,</w:t>
      </w:r>
    </w:p>
    <w:p w:rsidR="00D3034E" w:rsidRDefault="00D3034E" w:rsidP="00D3034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06250" w:rsidRDefault="00A06250" w:rsidP="00D3034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83591" w:rsidRDefault="00B83591" w:rsidP="00D3034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3034E" w:rsidRDefault="00D3034E" w:rsidP="00D303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 Р Е Д Е Л Я М:</w:t>
      </w:r>
    </w:p>
    <w:p w:rsidR="00A06250" w:rsidRDefault="00A06250" w:rsidP="00D303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034E" w:rsidRDefault="00D3034E" w:rsidP="00D3034E">
      <w:pPr>
        <w:shd w:val="clear" w:color="auto" w:fill="FFFFFF"/>
        <w:jc w:val="both"/>
        <w:rPr>
          <w:rFonts w:ascii="Times New Roman" w:eastAsia="Batang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  <w:t xml:space="preserve">1. </w:t>
      </w:r>
      <w:r>
        <w:rPr>
          <w:rFonts w:ascii="Times New Roman" w:hAnsi="Times New Roman"/>
          <w:b/>
          <w:sz w:val="24"/>
        </w:rPr>
        <w:t>„ПЕТРОВИ“ООД</w:t>
      </w:r>
      <w:r>
        <w:rPr>
          <w:rStyle w:val="a4"/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iCs/>
          <w:sz w:val="24"/>
          <w:szCs w:val="24"/>
        </w:rPr>
        <w:t xml:space="preserve">ЕИК </w:t>
      </w:r>
      <w:r w:rsidR="00E34A28">
        <w:rPr>
          <w:rFonts w:ascii="Times New Roman" w:hAnsi="Times New Roman"/>
          <w:b/>
          <w:iCs/>
          <w:sz w:val="24"/>
          <w:szCs w:val="24"/>
        </w:rPr>
        <w:t>…………..</w:t>
      </w:r>
      <w:bookmarkStart w:id="0" w:name="_GoBack"/>
      <w:bookmarkEnd w:id="0"/>
      <w:r>
        <w:rPr>
          <w:rFonts w:ascii="Times New Roman" w:hAnsi="Times New Roman"/>
          <w:b/>
          <w:iCs/>
          <w:sz w:val="24"/>
          <w:szCs w:val="24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>седалище и адрес на управление: област. Ловеч, общ. Угърчин, населено място гр.Угърчин, пл. „Свобода“№10,ет.3 управител: Цветослав Петров Шойков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спечелил участник в проведения публично оповестен конкурс за отдаване под аренда, на земеделска земя ОПФ на Община Угърчин, представляваща Поземлен имот с идентификатор  № </w:t>
      </w:r>
      <w:r>
        <w:rPr>
          <w:rFonts w:ascii="Times New Roman" w:hAnsi="Times New Roman"/>
          <w:b/>
          <w:sz w:val="24"/>
          <w:szCs w:val="24"/>
        </w:rPr>
        <w:t xml:space="preserve">23060.3.23, </w:t>
      </w:r>
      <w:r>
        <w:rPr>
          <w:rFonts w:ascii="Times New Roman" w:hAnsi="Times New Roman"/>
          <w:sz w:val="24"/>
          <w:szCs w:val="24"/>
        </w:rPr>
        <w:t xml:space="preserve">в землището на </w:t>
      </w:r>
      <w:r w:rsidR="00A06250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с.Драгана, местност „Парцелите“, НТП: Нива, площ от 220</w:t>
      </w:r>
      <w:r w:rsidR="00550A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 w:rsidR="00550A55"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 дка</w:t>
      </w:r>
      <w:r w:rsidR="00550A55">
        <w:rPr>
          <w:rFonts w:ascii="Times New Roman" w:hAnsi="Times New Roman"/>
          <w:sz w:val="24"/>
          <w:szCs w:val="24"/>
        </w:rPr>
        <w:t xml:space="preserve">. </w:t>
      </w:r>
      <w:r w:rsidR="00550A55">
        <w:rPr>
          <w:rFonts w:ascii="Times New Roman" w:hAnsi="Times New Roman"/>
          <w:sz w:val="24"/>
          <w:szCs w:val="24"/>
          <w:lang w:val="en-US"/>
        </w:rPr>
        <w:t>(220 000</w:t>
      </w:r>
      <w:r w:rsidR="00550A55">
        <w:rPr>
          <w:rFonts w:ascii="Times New Roman" w:hAnsi="Times New Roman"/>
          <w:sz w:val="24"/>
          <w:szCs w:val="24"/>
        </w:rPr>
        <w:t xml:space="preserve"> кв.м</w:t>
      </w:r>
      <w:r w:rsidR="00550A55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за създаване и отглеждане на трайно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сливово,</w:t>
      </w:r>
      <w:r>
        <w:rPr>
          <w:rFonts w:ascii="Times New Roman" w:hAnsi="Times New Roman"/>
          <w:sz w:val="24"/>
          <w:szCs w:val="24"/>
        </w:rPr>
        <w:t xml:space="preserve"> насаждение съгласно условията на НРПУРОИ, за срок от 20 /двадесет/ стопански години, </w:t>
      </w:r>
      <w:r>
        <w:rPr>
          <w:rFonts w:ascii="Times New Roman" w:hAnsi="Times New Roman"/>
          <w:sz w:val="24"/>
          <w:szCs w:val="24"/>
          <w:lang w:eastAsia="bg-BG"/>
        </w:rPr>
        <w:t xml:space="preserve">считано от стопанската 2022/2023, </w:t>
      </w:r>
      <w:r w:rsidRPr="00562A83">
        <w:rPr>
          <w:rFonts w:ascii="Times New Roman" w:hAnsi="Times New Roman"/>
          <w:bCs/>
          <w:sz w:val="24"/>
          <w:szCs w:val="24"/>
          <w:lang w:eastAsia="bg-BG"/>
        </w:rPr>
        <w:t>с</w:t>
      </w:r>
      <w:r w:rsidRPr="00562A83">
        <w:rPr>
          <w:rFonts w:ascii="Times New Roman" w:hAnsi="Times New Roman"/>
          <w:sz w:val="24"/>
          <w:szCs w:val="24"/>
          <w:lang w:eastAsia="bg-BG"/>
        </w:rPr>
        <w:t xml:space="preserve"> п</w:t>
      </w:r>
      <w:r>
        <w:rPr>
          <w:rFonts w:ascii="Times New Roman" w:hAnsi="Times New Roman"/>
          <w:sz w:val="24"/>
          <w:szCs w:val="24"/>
          <w:lang w:eastAsia="bg-BG"/>
        </w:rPr>
        <w:t xml:space="preserve">редложена най-висока цена, </w:t>
      </w:r>
      <w:r>
        <w:rPr>
          <w:rFonts w:ascii="Times New Roman" w:eastAsia="Batang" w:hAnsi="Times New Roman"/>
          <w:color w:val="000000"/>
          <w:sz w:val="24"/>
          <w:szCs w:val="24"/>
          <w:lang w:eastAsia="bg-BG"/>
        </w:rPr>
        <w:t xml:space="preserve">както следва: </w:t>
      </w:r>
    </w:p>
    <w:p w:rsidR="00D3034E" w:rsidRDefault="00D3034E" w:rsidP="00D303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bg-BG"/>
        </w:rPr>
        <w:t xml:space="preserve">гратисен период от 1 – та до 4-та година; </w:t>
      </w:r>
    </w:p>
    <w:p w:rsidR="00D3034E" w:rsidRDefault="00D3034E" w:rsidP="00D303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bg-BG"/>
        </w:rPr>
        <w:t xml:space="preserve">период на плододаване от 5 –тата до 7 –та година -  27лв./дка. /двадесет и седем лева на декар/; </w:t>
      </w:r>
    </w:p>
    <w:p w:rsidR="00D3034E" w:rsidRDefault="00D3034E" w:rsidP="00D303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bg-BG"/>
        </w:rPr>
        <w:t>за останалия период на плододаване – 37 лв./дка. /тридесет и седем лева на декар/.</w:t>
      </w:r>
    </w:p>
    <w:p w:rsidR="00D3034E" w:rsidRDefault="00D3034E" w:rsidP="00B83591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</w:p>
    <w:p w:rsidR="00D3034E" w:rsidRDefault="00D3034E" w:rsidP="00562A8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  <w:lang w:eastAsia="bg-BG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ab/>
      </w:r>
    </w:p>
    <w:p w:rsidR="00D3034E" w:rsidRDefault="00D3034E" w:rsidP="00D3034E">
      <w:pPr>
        <w:spacing w:after="0" w:line="240" w:lineRule="auto"/>
        <w:ind w:right="-108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ab/>
        <w:t>2.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Класиран на второ място: 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няма</w:t>
      </w:r>
    </w:p>
    <w:p w:rsidR="00D3034E" w:rsidRDefault="00D3034E" w:rsidP="00D3034E">
      <w:pPr>
        <w:spacing w:after="0" w:line="240" w:lineRule="auto"/>
        <w:ind w:right="-108"/>
        <w:jc w:val="both"/>
        <w:rPr>
          <w:rFonts w:ascii="Times New Roman" w:hAnsi="Times New Roman"/>
          <w:b/>
          <w:color w:val="000000"/>
          <w:sz w:val="18"/>
          <w:szCs w:val="18"/>
          <w:lang w:eastAsia="bg-BG"/>
        </w:rPr>
      </w:pPr>
    </w:p>
    <w:p w:rsidR="00E15880" w:rsidRDefault="00E15880" w:rsidP="00D3034E">
      <w:pPr>
        <w:spacing w:after="0" w:line="240" w:lineRule="auto"/>
        <w:ind w:right="-108"/>
        <w:jc w:val="both"/>
        <w:rPr>
          <w:rFonts w:ascii="Times New Roman" w:hAnsi="Times New Roman"/>
          <w:b/>
          <w:color w:val="000000"/>
          <w:sz w:val="18"/>
          <w:szCs w:val="18"/>
          <w:lang w:eastAsia="bg-BG"/>
        </w:rPr>
      </w:pPr>
    </w:p>
    <w:p w:rsidR="00E15880" w:rsidRDefault="00E15880" w:rsidP="00D3034E">
      <w:pPr>
        <w:spacing w:after="0" w:line="240" w:lineRule="auto"/>
        <w:ind w:right="-108"/>
        <w:jc w:val="both"/>
        <w:rPr>
          <w:rFonts w:ascii="Times New Roman" w:hAnsi="Times New Roman"/>
          <w:b/>
          <w:color w:val="000000"/>
          <w:sz w:val="18"/>
          <w:szCs w:val="18"/>
          <w:lang w:eastAsia="bg-BG"/>
        </w:rPr>
      </w:pPr>
    </w:p>
    <w:p w:rsidR="00E15880" w:rsidRDefault="00E15880" w:rsidP="00D3034E">
      <w:pPr>
        <w:spacing w:after="0" w:line="240" w:lineRule="auto"/>
        <w:ind w:right="-108"/>
        <w:jc w:val="both"/>
        <w:rPr>
          <w:rFonts w:ascii="Times New Roman" w:hAnsi="Times New Roman"/>
          <w:b/>
          <w:color w:val="000000"/>
          <w:sz w:val="18"/>
          <w:szCs w:val="18"/>
          <w:lang w:eastAsia="bg-BG"/>
        </w:rPr>
      </w:pPr>
    </w:p>
    <w:p w:rsidR="00D3034E" w:rsidRDefault="00D3034E" w:rsidP="00D3034E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Заповедта да се връчи на участника в търга, като същата подлежи на обжалване в</w:t>
      </w:r>
      <w:r>
        <w:rPr>
          <w:rFonts w:ascii="Times New Roman" w:hAnsi="Times New Roman"/>
          <w:sz w:val="24"/>
          <w:szCs w:val="24"/>
          <w:lang w:val="ru-RU"/>
        </w:rPr>
        <w:t>14</w:t>
      </w:r>
      <w:r>
        <w:rPr>
          <w:rFonts w:ascii="Times New Roman" w:hAnsi="Times New Roman"/>
          <w:sz w:val="24"/>
          <w:szCs w:val="24"/>
        </w:rPr>
        <w:t xml:space="preserve">-дневен срок от връчването й, по реда на АПК . </w:t>
      </w:r>
    </w:p>
    <w:p w:rsidR="00550A55" w:rsidRDefault="00550A55" w:rsidP="00D3034E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</w:p>
    <w:p w:rsidR="00D3034E" w:rsidRDefault="00D3034E" w:rsidP="00D3034E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D3034E" w:rsidRDefault="00D3034E" w:rsidP="00D3034E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</w:p>
    <w:p w:rsidR="00D3034E" w:rsidRDefault="00D3034E" w:rsidP="00D3034E">
      <w:pPr>
        <w:spacing w:after="0" w:line="240" w:lineRule="auto"/>
        <w:ind w:right="-316"/>
        <w:jc w:val="both"/>
        <w:rPr>
          <w:rFonts w:ascii="Times New Roman" w:hAnsi="Times New Roman"/>
          <w:sz w:val="18"/>
          <w:szCs w:val="18"/>
        </w:rPr>
      </w:pPr>
    </w:p>
    <w:p w:rsidR="00FC51D2" w:rsidRDefault="00FC51D2" w:rsidP="00D3034E">
      <w:pPr>
        <w:spacing w:after="0" w:line="240" w:lineRule="auto"/>
        <w:ind w:right="-316"/>
        <w:jc w:val="both"/>
        <w:rPr>
          <w:rFonts w:ascii="Times New Roman" w:hAnsi="Times New Roman"/>
          <w:sz w:val="18"/>
          <w:szCs w:val="18"/>
        </w:rPr>
      </w:pPr>
    </w:p>
    <w:p w:rsidR="00E15880" w:rsidRDefault="00E15880" w:rsidP="00D3034E">
      <w:pPr>
        <w:spacing w:after="0" w:line="240" w:lineRule="auto"/>
        <w:ind w:right="-316"/>
        <w:jc w:val="both"/>
        <w:rPr>
          <w:rFonts w:ascii="Times New Roman" w:hAnsi="Times New Roman"/>
          <w:sz w:val="18"/>
          <w:szCs w:val="18"/>
        </w:rPr>
      </w:pPr>
    </w:p>
    <w:p w:rsidR="00E15880" w:rsidRDefault="00E15880" w:rsidP="00D3034E">
      <w:pPr>
        <w:spacing w:after="0" w:line="240" w:lineRule="auto"/>
        <w:ind w:right="-316"/>
        <w:jc w:val="both"/>
        <w:rPr>
          <w:rFonts w:ascii="Times New Roman" w:hAnsi="Times New Roman"/>
          <w:sz w:val="18"/>
          <w:szCs w:val="18"/>
        </w:rPr>
      </w:pPr>
    </w:p>
    <w:p w:rsidR="00FC51D2" w:rsidRDefault="00FC51D2" w:rsidP="00D3034E">
      <w:pPr>
        <w:spacing w:after="0" w:line="240" w:lineRule="auto"/>
        <w:ind w:right="-316"/>
        <w:jc w:val="both"/>
        <w:rPr>
          <w:rFonts w:ascii="Times New Roman" w:hAnsi="Times New Roman"/>
          <w:sz w:val="18"/>
          <w:szCs w:val="18"/>
        </w:rPr>
      </w:pPr>
    </w:p>
    <w:p w:rsidR="00D3034E" w:rsidRDefault="00D3034E" w:rsidP="00D3034E">
      <w:pPr>
        <w:spacing w:line="283" w:lineRule="exact"/>
        <w:jc w:val="both"/>
      </w:pPr>
      <w:r>
        <w:rPr>
          <w:rFonts w:ascii="Times New Roman" w:hAnsi="Times New Roman"/>
          <w:b/>
          <w:sz w:val="24"/>
          <w:szCs w:val="24"/>
        </w:rPr>
        <w:t>СТАНИМИР ПЕТКОВ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E34A28">
        <w:rPr>
          <w:rFonts w:ascii="Times New Roman" w:hAnsi="Times New Roman"/>
          <w:b/>
          <w:sz w:val="24"/>
          <w:szCs w:val="24"/>
        </w:rPr>
        <w:t>/п/</w:t>
      </w:r>
    </w:p>
    <w:p w:rsidR="00D3034E" w:rsidRDefault="00D3034E" w:rsidP="00D3034E">
      <w:pPr>
        <w:spacing w:line="283" w:lineRule="exact"/>
        <w:jc w:val="both"/>
      </w:pPr>
      <w:r>
        <w:rPr>
          <w:rFonts w:ascii="Times New Roman" w:hAnsi="Times New Roman"/>
          <w:i/>
          <w:sz w:val="24"/>
          <w:szCs w:val="24"/>
        </w:rPr>
        <w:t>Кмет на Община Угърчин</w:t>
      </w:r>
    </w:p>
    <w:p w:rsidR="00D3034E" w:rsidRDefault="00D3034E">
      <w:pPr>
        <w:spacing w:line="283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D3034E" w:rsidRDefault="00D3034E">
      <w:pPr>
        <w:spacing w:line="283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D3034E" w:rsidRDefault="00D3034E">
      <w:pPr>
        <w:spacing w:line="283" w:lineRule="exact"/>
        <w:jc w:val="both"/>
        <w:rPr>
          <w:rFonts w:ascii="Times New Roman" w:hAnsi="Times New Roman"/>
          <w:i/>
          <w:sz w:val="24"/>
          <w:szCs w:val="24"/>
        </w:rPr>
      </w:pPr>
    </w:p>
    <w:p w:rsidR="00D3034E" w:rsidRDefault="00D3034E">
      <w:pPr>
        <w:spacing w:line="283" w:lineRule="exact"/>
        <w:jc w:val="both"/>
      </w:pPr>
    </w:p>
    <w:sectPr w:rsidR="00D3034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4E" w:rsidRDefault="00D3034E" w:rsidP="00D3034E">
      <w:pPr>
        <w:spacing w:after="0" w:line="240" w:lineRule="auto"/>
      </w:pPr>
      <w:r>
        <w:separator/>
      </w:r>
    </w:p>
  </w:endnote>
  <w:endnote w:type="continuationSeparator" w:id="0">
    <w:p w:rsidR="00D3034E" w:rsidRDefault="00D3034E" w:rsidP="00D3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4E" w:rsidRDefault="00D3034E" w:rsidP="00D3034E">
      <w:pPr>
        <w:spacing w:after="0" w:line="240" w:lineRule="auto"/>
      </w:pPr>
      <w:r>
        <w:separator/>
      </w:r>
    </w:p>
  </w:footnote>
  <w:footnote w:type="continuationSeparator" w:id="0">
    <w:p w:rsidR="00D3034E" w:rsidRDefault="00D3034E" w:rsidP="00D3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E1CC6"/>
    <w:multiLevelType w:val="multilevel"/>
    <w:tmpl w:val="0AF816AA"/>
    <w:lvl w:ilvl="0">
      <w:start w:val="1"/>
      <w:numFmt w:val="bullet"/>
      <w:lvlText w:val=""/>
      <w:lvlJc w:val="left"/>
      <w:pPr>
        <w:tabs>
          <w:tab w:val="num" w:pos="0"/>
        </w:tabs>
        <w:ind w:left="64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CE4AF8"/>
    <w:multiLevelType w:val="multilevel"/>
    <w:tmpl w:val="91BC3E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8C"/>
    <w:rsid w:val="0004548C"/>
    <w:rsid w:val="00046F52"/>
    <w:rsid w:val="00462813"/>
    <w:rsid w:val="00550A55"/>
    <w:rsid w:val="00562A83"/>
    <w:rsid w:val="00A06250"/>
    <w:rsid w:val="00B83591"/>
    <w:rsid w:val="00D3034E"/>
    <w:rsid w:val="00E15880"/>
    <w:rsid w:val="00E34A28"/>
    <w:rsid w:val="00F4644C"/>
    <w:rsid w:val="00FC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CC5533"/>
  <w15:docId w15:val="{A3CFFDE4-BA28-4805-9B63-807F6AEB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76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D1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D1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1D1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1D1E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1D1E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1D1E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unhideWhenUsed/>
    <w:rsid w:val="006E35A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6E35AF"/>
    <w:rPr>
      <w:color w:val="605E5C"/>
      <w:shd w:val="clear" w:color="auto" w:fill="E1DFDD"/>
    </w:rPr>
  </w:style>
  <w:style w:type="character" w:customStyle="1" w:styleId="10">
    <w:name w:val="Заглавие 1 Знак"/>
    <w:basedOn w:val="a0"/>
    <w:link w:val="1"/>
    <w:qFormat/>
    <w:rsid w:val="001D1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лавие 2 Знак"/>
    <w:basedOn w:val="a0"/>
    <w:link w:val="2"/>
    <w:qFormat/>
    <w:rsid w:val="001D1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лавие 3 Знак"/>
    <w:basedOn w:val="a0"/>
    <w:link w:val="3"/>
    <w:qFormat/>
    <w:rsid w:val="001D1E2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лавие 4 Знак"/>
    <w:basedOn w:val="a0"/>
    <w:link w:val="4"/>
    <w:qFormat/>
    <w:rsid w:val="001D1E2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лавие 5 Знак"/>
    <w:basedOn w:val="a0"/>
    <w:link w:val="5"/>
    <w:qFormat/>
    <w:rsid w:val="001D1E2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лавие 6 Знак"/>
    <w:basedOn w:val="a0"/>
    <w:link w:val="6"/>
    <w:qFormat/>
    <w:rsid w:val="001D1E28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4">
    <w:name w:val="Emphasis"/>
    <w:basedOn w:val="a0"/>
    <w:qFormat/>
    <w:locked/>
    <w:rsid w:val="001D1E28"/>
    <w:rPr>
      <w:i/>
      <w:iCs/>
    </w:rPr>
  </w:style>
  <w:style w:type="character" w:customStyle="1" w:styleId="a5">
    <w:name w:val="Изнесен текст Знак"/>
    <w:basedOn w:val="a0"/>
    <w:uiPriority w:val="99"/>
    <w:semiHidden/>
    <w:qFormat/>
    <w:rsid w:val="00A66A10"/>
    <w:rPr>
      <w:rFonts w:ascii="Segoe UI" w:hAnsi="Segoe UI" w:cs="Segoe UI"/>
      <w:sz w:val="18"/>
      <w:szCs w:val="18"/>
      <w:lang w:eastAsia="en-U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a">
    <w:name w:val="Указател"/>
    <w:basedOn w:val="a"/>
    <w:qFormat/>
    <w:pPr>
      <w:suppressLineNumbers/>
    </w:pPr>
    <w:rPr>
      <w:rFonts w:cs="Lohit Devanagari"/>
    </w:rPr>
  </w:style>
  <w:style w:type="paragraph" w:styleId="ab">
    <w:name w:val="Balloon Text"/>
    <w:basedOn w:val="a"/>
    <w:uiPriority w:val="99"/>
    <w:semiHidden/>
    <w:unhideWhenUsed/>
    <w:qFormat/>
    <w:rsid w:val="00A66A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3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D3034E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D3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D303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ugarchi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B615-88ED-4DCE-B7F9-DF1558DE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Б Щ И Н А    У Г Ъ Р Ч И Н</vt:lpstr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 У Г Ъ Р Ч И Н</dc:title>
  <dc:subject/>
  <dc:creator>a</dc:creator>
  <dc:description/>
  <cp:lastModifiedBy>Гл.Специалист ОбСЗГ</cp:lastModifiedBy>
  <cp:revision>11</cp:revision>
  <cp:lastPrinted>2022-11-18T13:47:00Z</cp:lastPrinted>
  <dcterms:created xsi:type="dcterms:W3CDTF">2022-11-18T09:05:00Z</dcterms:created>
  <dcterms:modified xsi:type="dcterms:W3CDTF">2022-11-18T14:21:00Z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