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F6" w:rsidRPr="00347EB4" w:rsidRDefault="00AF13F6" w:rsidP="001800E9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47EB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49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4406"/>
        <w:gridCol w:w="5114"/>
      </w:tblGrid>
      <w:tr w:rsidR="00AF13F6" w:rsidRPr="00287B11">
        <w:trPr>
          <w:trHeight w:val="85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</w:tcPr>
          <w:p w:rsidR="00AF13F6" w:rsidRDefault="00AF13F6" w:rsidP="00A5581E">
            <w:pPr>
              <w:spacing w:after="0" w:line="240" w:lineRule="auto"/>
              <w:ind w:left="-779" w:firstLine="7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ГОДИШЕН ОТЧЕТ ЗА ИЗПЪЛНЕНИЕ НА ПРОГРАМАТА ЗА ОПАЗВАНЕ НА ОКОЛНАТА СРЕДА НА ТЕРИТОРИЯТА НА ОБЩИНА УГЪРЧИН 2015-2020Г. ПРЕЗ 201</w:t>
            </w:r>
            <w:r w:rsidR="006C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Г.</w:t>
            </w:r>
          </w:p>
          <w:p w:rsidR="00AF13F6" w:rsidRPr="005739F9" w:rsidRDefault="00AF13F6" w:rsidP="00A5581E">
            <w:pPr>
              <w:spacing w:after="0" w:line="240" w:lineRule="auto"/>
              <w:ind w:left="-779" w:firstLine="7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13F6" w:rsidRPr="00287B11">
        <w:trPr>
          <w:trHeight w:val="4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</w:tcPr>
          <w:p w:rsidR="00AF13F6" w:rsidRPr="005739F9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39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</w:tcPr>
          <w:p w:rsidR="00AF13F6" w:rsidRDefault="00AF13F6" w:rsidP="00E225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  <w:r w:rsidRPr="005739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</w:t>
            </w:r>
            <w:r w:rsidRPr="005739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Резултат</w:t>
            </w:r>
          </w:p>
          <w:p w:rsidR="00AF13F6" w:rsidRPr="005739F9" w:rsidRDefault="00AF13F6" w:rsidP="00E225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13F6" w:rsidRPr="00287B11">
        <w:trPr>
          <w:trHeight w:val="2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99"/>
            <w:noWrap/>
            <w:vAlign w:val="center"/>
          </w:tcPr>
          <w:p w:rsidR="00AF13F6" w:rsidRPr="005739F9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39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99"/>
            <w:vAlign w:val="center"/>
          </w:tcPr>
          <w:p w:rsidR="00AF13F6" w:rsidRPr="005739F9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39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99"/>
            <w:vAlign w:val="center"/>
          </w:tcPr>
          <w:p w:rsidR="00AF13F6" w:rsidRPr="005739F9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57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</w:t>
            </w:r>
          </w:p>
        </w:tc>
      </w:tr>
      <w:tr w:rsidR="00AF13F6" w:rsidRPr="00287B11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99CC00"/>
            <w:noWrap/>
            <w:vAlign w:val="center"/>
          </w:tcPr>
          <w:p w:rsidR="00AF13F6" w:rsidRPr="005739F9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 1.</w:t>
            </w:r>
          </w:p>
        </w:tc>
        <w:tc>
          <w:tcPr>
            <w:tcW w:w="9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99CC00"/>
            <w:vAlign w:val="center"/>
          </w:tcPr>
          <w:p w:rsidR="00AF13F6" w:rsidRDefault="00AF13F6" w:rsidP="008D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25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2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Подобряване на състоянието на повърхностните и подземните води на територията на общината</w:t>
            </w:r>
          </w:p>
          <w:p w:rsidR="00AF13F6" w:rsidRPr="00E2258E" w:rsidRDefault="00AF13F6" w:rsidP="008D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13F6" w:rsidRPr="00287B11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99CC00"/>
            <w:noWrap/>
            <w:vAlign w:val="center"/>
          </w:tcPr>
          <w:p w:rsidR="00AF13F6" w:rsidRPr="005739F9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99CC00"/>
            <w:vAlign w:val="center"/>
          </w:tcPr>
          <w:p w:rsidR="00AF13F6" w:rsidRPr="00E2258E" w:rsidRDefault="00AF13F6" w:rsidP="001C0FE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2258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Приоритетна мярка 1 Развитие на канализационната система и ВиК мрежа в общината чрез обезпечаване на финансиране и разработване на инвестиционни проекти: </w:t>
            </w:r>
          </w:p>
          <w:p w:rsidR="00AF13F6" w:rsidRPr="00E2258E" w:rsidRDefault="00AF13F6" w:rsidP="008D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F13F6" w:rsidRPr="00E2258E">
        <w:trPr>
          <w:trHeight w:val="452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5739F9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739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1C0FE6" w:rsidRDefault="00AF13F6" w:rsidP="005A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</w:rPr>
              <w:t xml:space="preserve">Изграждане, реконструкция и </w:t>
            </w:r>
          </w:p>
          <w:p w:rsidR="00AF13F6" w:rsidRPr="001C0FE6" w:rsidRDefault="00AF13F6" w:rsidP="005A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</w:rPr>
              <w:t xml:space="preserve">рехабилитация на ВиК мрежа </w:t>
            </w:r>
          </w:p>
          <w:p w:rsidR="00AF13F6" w:rsidRPr="001C0FE6" w:rsidRDefault="00AF13F6" w:rsidP="005A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</w:rPr>
              <w:t xml:space="preserve">(гр. Угърчин) и изграждане на </w:t>
            </w:r>
          </w:p>
          <w:p w:rsidR="00AF13F6" w:rsidRPr="001C0FE6" w:rsidRDefault="00AF13F6" w:rsidP="005A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</w:rPr>
              <w:t>ПСОВ (гр. Угърчин)</w:t>
            </w:r>
          </w:p>
          <w:p w:rsidR="00AF13F6" w:rsidRPr="001C0FE6" w:rsidRDefault="00AF13F6" w:rsidP="0085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3224D1" w:rsidRDefault="005E22CF" w:rsidP="00B30518"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24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На 10.06.2019г. е сключен Договор за строително-монтажни работи №</w:t>
            </w:r>
            <w:r w:rsidR="003224D1" w:rsidRPr="003224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3224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42-113 с предмет</w:t>
            </w:r>
            <w:r w:rsidR="00AF13F6" w:rsidRPr="003224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 w:rsidR="00AF13F6" w:rsidRPr="003224D1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AF13F6" w:rsidRPr="003224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"Строителство на Пречиствателна станция за отпадъчни води на територията на община Угърчин" </w:t>
            </w:r>
            <w:r w:rsidR="00975137" w:rsidRPr="003224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обща стойност 6 769 611,82 лв. с ДДС при условието на чл. 114 от ЗОП</w:t>
            </w:r>
            <w:r w:rsidR="00975137" w:rsidRPr="003224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(</w:t>
            </w:r>
            <w:r w:rsidR="00975137" w:rsidRPr="003224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договор с отложено изпълнение</w:t>
            </w:r>
            <w:r w:rsidR="00975137" w:rsidRPr="003224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), като изпълнението ще се реализира</w:t>
            </w:r>
            <w:r w:rsidR="00975137" w:rsidRPr="003224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 наличие на финансиране.</w:t>
            </w:r>
            <w:r w:rsidR="00AF13F6" w:rsidRPr="003224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A575EC" w:rsidRPr="00B47933" w:rsidRDefault="00A575EC" w:rsidP="00B30518">
            <w:pPr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 2019г. е извършено Реконструкция на вътрешна водопроводна мрежа в гр. Угърчин на обща стойност 823 326 лв.</w:t>
            </w:r>
          </w:p>
          <w:p w:rsidR="00AF13F6" w:rsidRPr="00785997" w:rsidRDefault="00AF13F6" w:rsidP="00A97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99CC00"/>
                <w:sz w:val="24"/>
                <w:szCs w:val="24"/>
              </w:rPr>
            </w:pPr>
          </w:p>
        </w:tc>
      </w:tr>
      <w:tr w:rsidR="00AF13F6" w:rsidRPr="00287B11">
        <w:trPr>
          <w:trHeight w:val="70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5739F9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739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1C0FE6" w:rsidRDefault="00AF13F6" w:rsidP="0085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</w:rPr>
              <w:t>Реконструкция на вътрешна водопроводна мрежа на селата: Катунец, Драгана, Каленик, Голец, Микре, Сопот, Славщица и Орляне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D25" w:rsidRPr="006F56A6" w:rsidRDefault="00C87D25" w:rsidP="00C6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 2019г. е извършено Реконструкция на вътрешна водопроводна мрежа в гр. Угърчин</w:t>
            </w:r>
            <w:r w:rsidR="006F5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одопроводни клонове: кл.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От 836 до От 200; кл. 29; кл. 30; кл. 40; кл. 23; кл. 24; </w:t>
            </w:r>
            <w:r w:rsidR="003224D1">
              <w:rPr>
                <w:rFonts w:ascii="Times New Roman" w:hAnsi="Times New Roman" w:cs="Times New Roman"/>
                <w:sz w:val="24"/>
                <w:szCs w:val="24"/>
              </w:rPr>
              <w:t>кл. 25; кл. 26; кл. 27 и кл.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3F6" w:rsidRPr="00C63CB9" w:rsidRDefault="00AF13F6" w:rsidP="00A97880">
            <w:pPr>
              <w:pStyle w:val="a5"/>
              <w:tabs>
                <w:tab w:val="left" w:pos="71"/>
              </w:tabs>
              <w:spacing w:after="0" w:line="240" w:lineRule="auto"/>
              <w:ind w:left="-70" w:right="-69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AF13F6" w:rsidRPr="00287B11">
        <w:trPr>
          <w:trHeight w:val="70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5739F9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1C0FE6" w:rsidRDefault="00AF13F6" w:rsidP="005A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</w:rPr>
              <w:t xml:space="preserve">Доизграждане на корекция на </w:t>
            </w:r>
          </w:p>
          <w:p w:rsidR="00AF13F6" w:rsidRPr="001C0FE6" w:rsidRDefault="00AF13F6" w:rsidP="005A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</w:rPr>
              <w:t xml:space="preserve">коритото на р.Каменица </w:t>
            </w:r>
          </w:p>
          <w:p w:rsidR="00AF13F6" w:rsidRPr="001C0FE6" w:rsidRDefault="00AF13F6" w:rsidP="0085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3224D1" w:rsidRDefault="00B47933" w:rsidP="00B47933"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24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16.08.2019г. е подписан Договор № 60-113 с предмет „Почистване и укрепване коритото на р. Каменица и изграждане на подпорни стени от съществуващ мост 4 до съществуващ мост 3 ,,II етап: Почистване и укрепване на коритото на река "Каменица", изграждане на подпорни стени и укрепване на съществуващи подпорни стени: ляв бряг - стена 19 - стена 33 (т. 19-т. 39), десен бряг - съществуващи подпорни стени с дължина 181 м." с условие по смисъла на чл. </w:t>
            </w:r>
            <w:r w:rsidRPr="003224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114 от ЗОП при наличие на финансиране същия да бъде реализиран.</w:t>
            </w:r>
          </w:p>
        </w:tc>
      </w:tr>
      <w:tr w:rsidR="00AF13F6" w:rsidRPr="00287B11">
        <w:trPr>
          <w:trHeight w:val="70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5739F9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1C0FE6" w:rsidRDefault="00AF13F6" w:rsidP="005A4718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</w:rPr>
              <w:t>Почистването на реките на територията на община Угърчин от битови отпадъци, наноси, храстовидна и дървесна растителност.</w:t>
            </w:r>
          </w:p>
          <w:p w:rsidR="00AF13F6" w:rsidRPr="001C0FE6" w:rsidRDefault="00AF13F6" w:rsidP="005A47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8C3" w:rsidRPr="003224D1" w:rsidRDefault="00DD666E" w:rsidP="00DD66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224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Във връзка с изпълнение на Заповед № 42/15.02.2019г. на Кмета на Община Угърчин бяха предприети мерки по почистване на речните легла и прилежащите им територии от отпадъци и клони на всички реки на територията на общината.</w:t>
            </w:r>
          </w:p>
          <w:p w:rsidR="00DD666E" w:rsidRPr="003224D1" w:rsidRDefault="00DD666E" w:rsidP="00DD66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224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 Контрол по изпълнение на заповедта се осъществи съвместно с представители на РИОСВ-Плевен. За осигуряване на водната проводимост бяха почистени деретата на територията на общината от натрупани твърди битови отпадъци, дървесна и храстовидна растителност.</w:t>
            </w:r>
          </w:p>
          <w:p w:rsidR="00AF13F6" w:rsidRPr="003224D1" w:rsidRDefault="00AF13F6" w:rsidP="00C50BB8">
            <w:pPr>
              <w:pStyle w:val="1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  <w:lang w:val="bg-BG" w:eastAsia="en-US"/>
              </w:rPr>
            </w:pPr>
          </w:p>
        </w:tc>
      </w:tr>
      <w:tr w:rsidR="00AF13F6" w:rsidRPr="00287B11">
        <w:trPr>
          <w:trHeight w:val="60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F13F6" w:rsidRPr="005739F9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0F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 2.</w:t>
            </w:r>
          </w:p>
        </w:tc>
        <w:tc>
          <w:tcPr>
            <w:tcW w:w="9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AF13F6" w:rsidRPr="001C0FE6" w:rsidRDefault="00AF13F6" w:rsidP="005A47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C0F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Създаване на система за изпълнение на новите нормативни изисквания за управлението на отпадъците, включително третиране на генерираните на територията на общината битови отпадъци, която постига 50% подготовка за рециклирането им. </w:t>
            </w:r>
          </w:p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</w:tr>
      <w:tr w:rsidR="00AF13F6" w:rsidRPr="00287B11">
        <w:trPr>
          <w:trHeight w:val="10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F13F6" w:rsidRPr="005739F9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AF13F6" w:rsidRPr="001C0FE6" w:rsidRDefault="00AF13F6" w:rsidP="005A471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C0FE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Приоритетна мярка 1 Изграждане на устойчива интегрирана система за управление на отпадъците, която постига нормативните цели за рециклиране на икономически достъпна за населението цена </w:t>
            </w:r>
          </w:p>
          <w:p w:rsidR="00AF13F6" w:rsidRPr="001C0FE6" w:rsidRDefault="00AF13F6" w:rsidP="005A471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F13F6" w:rsidRPr="001C0FE6">
        <w:trPr>
          <w:trHeight w:val="77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E2258E" w:rsidRDefault="00AF13F6" w:rsidP="0085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Биологична рекултивация и мониторинг на закритото общинско депо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3224D1" w:rsidRDefault="00AF13F6" w:rsidP="00A83FCC">
            <w:pPr>
              <w:ind w:left="142" w:righ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 xml:space="preserve">През 2017г. е проведена Държавна приемателна комисия във връзка със Заповед №РД-19-196/07.02.2017г. на Дирекция за национален строителен контрол за приемане на рекултивираният терен. Общата площ на рекултивирания терен е 12,158 дка. Съгласно договора между ПУДООС и Община Угърчин реализацията на проекта приключи с издаденото Разрешение за ползване № СТ-05-292/09.03.2017г. от зам. началника на ДНСК. </w:t>
            </w:r>
          </w:p>
          <w:p w:rsidR="00AF13F6" w:rsidRPr="00C50BB8" w:rsidRDefault="00AF13F6" w:rsidP="00874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13F6" w:rsidRPr="001C0FE6">
        <w:trPr>
          <w:trHeight w:val="55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E2258E" w:rsidRDefault="00AF13F6" w:rsidP="0085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Сключване на договори с ясни количествени цели с лицензирани организации за оползотворяване на опаковки и с разрешителни документи по чл. 35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3224D1" w:rsidRDefault="0069434C" w:rsidP="006943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 w:eastAsia="bg-BG"/>
              </w:rPr>
            </w:pPr>
            <w:r w:rsidRPr="003224D1">
              <w:rPr>
                <w:rFonts w:ascii="Times New Roman" w:hAnsi="Times New Roman" w:cs="Times New Roman"/>
                <w:color w:val="auto"/>
                <w:lang w:val="ru-RU"/>
              </w:rPr>
              <w:t>На 20.12.</w:t>
            </w:r>
            <w:r w:rsidR="00AF13F6" w:rsidRPr="003224D1">
              <w:rPr>
                <w:rFonts w:ascii="Times New Roman" w:hAnsi="Times New Roman" w:cs="Times New Roman"/>
                <w:color w:val="auto"/>
                <w:lang w:val="ru-RU"/>
              </w:rPr>
              <w:t>201</w:t>
            </w:r>
            <w:r w:rsidRPr="003224D1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="00AF13F6" w:rsidRPr="003224D1">
              <w:rPr>
                <w:rFonts w:ascii="Times New Roman" w:hAnsi="Times New Roman" w:cs="Times New Roman"/>
                <w:color w:val="auto"/>
                <w:lang w:val="ru-RU"/>
              </w:rPr>
              <w:t xml:space="preserve">г. </w:t>
            </w:r>
            <w:r w:rsidRPr="003224D1">
              <w:rPr>
                <w:rFonts w:ascii="Times New Roman" w:hAnsi="Times New Roman" w:cs="Times New Roman"/>
                <w:color w:val="auto"/>
                <w:lang w:val="ru-RU"/>
              </w:rPr>
              <w:t xml:space="preserve">е подписан нов договор № 90-114 </w:t>
            </w:r>
            <w:r w:rsidR="00AF13F6" w:rsidRPr="003224D1">
              <w:rPr>
                <w:rFonts w:ascii="Times New Roman" w:hAnsi="Times New Roman" w:cs="Times New Roman"/>
                <w:color w:val="auto"/>
                <w:lang w:val="ru-RU"/>
              </w:rPr>
              <w:t xml:space="preserve">между Община Угърчин и ЕКОБУЛПАК </w:t>
            </w:r>
            <w:r w:rsidRPr="003224D1">
              <w:rPr>
                <w:rFonts w:ascii="Times New Roman" w:hAnsi="Times New Roman" w:cs="Times New Roman"/>
                <w:color w:val="auto"/>
                <w:lang w:val="ru-RU"/>
              </w:rPr>
              <w:t xml:space="preserve">БЪЛГАРИЯ </w:t>
            </w:r>
            <w:r w:rsidR="00AF13F6" w:rsidRPr="003224D1">
              <w:rPr>
                <w:rFonts w:ascii="Times New Roman" w:hAnsi="Times New Roman" w:cs="Times New Roman"/>
                <w:color w:val="auto"/>
                <w:lang w:val="ru-RU"/>
              </w:rPr>
              <w:t>АД, гр. София за сътрудничество в областта на  разделното събиране на отпадъци от опаковки на територията на общината.</w:t>
            </w:r>
            <w:r w:rsidR="00AF13F6" w:rsidRPr="003224D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AF13F6" w:rsidRPr="003224D1">
              <w:rPr>
                <w:rFonts w:ascii="Times New Roman" w:hAnsi="Times New Roman" w:cs="Times New Roman"/>
                <w:color w:val="auto"/>
                <w:lang w:val="ru-RU"/>
              </w:rPr>
              <w:t>С настоящият договор общината организира изграждането на система за разделно събиране на отпадъците от опаковки с цел рециклиране и оползотворяването им, както и намаляване на твърдите битови отпадъци, постъпващи на Регионалното депо.</w:t>
            </w:r>
          </w:p>
        </w:tc>
      </w:tr>
      <w:tr w:rsidR="00AF13F6" w:rsidRPr="001C0FE6">
        <w:trPr>
          <w:trHeight w:val="84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E2258E" w:rsidRDefault="00AF13F6" w:rsidP="0085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Сключване на договори с организации по оползотворяване за разделно събиране на ИУМПС, ИУЕЕО,  отработени масла и отпадъчни нефтопродукти и ИУГ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3224D1" w:rsidRDefault="00AF13F6" w:rsidP="00034338">
            <w:pPr>
              <w:autoSpaceDE w:val="0"/>
              <w:autoSpaceDN w:val="0"/>
              <w:adjustRightInd w:val="0"/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 xml:space="preserve">       През ноември 2017г. е сключен договор между Община Угърчин и „ОЙЛ РЕЦИКЛЕЙШЪН” ЕООД, гр. София за създаване за разделно събиране и оползотворяване на отработени масла на територията на Община Угърчин.</w:t>
            </w:r>
          </w:p>
          <w:p w:rsidR="00AF13F6" w:rsidRPr="003224D1" w:rsidRDefault="00AF13F6" w:rsidP="0003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 xml:space="preserve">       Предметът на договора е извършване на дейности по събиране и съхраняване на отработени масла и предаването им за оползотворяване.</w:t>
            </w:r>
            <w:r w:rsidRPr="00322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13F6" w:rsidRPr="001C0FE6">
        <w:trPr>
          <w:trHeight w:val="55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E2258E" w:rsidRDefault="00AF13F6" w:rsidP="005A471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2258E">
              <w:rPr>
                <w:rFonts w:ascii="Times New Roman" w:hAnsi="Times New Roman" w:cs="Times New Roman"/>
                <w:lang w:val="ru-RU"/>
              </w:rPr>
              <w:t xml:space="preserve">На Регионален принцип изграждане на инсталация за биологично третиране на биоразградими отпадъци от основния поток смесени битови отпадъци  </w:t>
            </w:r>
          </w:p>
          <w:p w:rsidR="00AF13F6" w:rsidRPr="00E2258E" w:rsidRDefault="00AF13F6" w:rsidP="005A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sz w:val="24"/>
                <w:szCs w:val="24"/>
              </w:rPr>
              <w:t>За зелените отпадъци – компостираща инсталация на регионалното депо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B3" w:rsidRPr="003224D1" w:rsidRDefault="000703B3" w:rsidP="000703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224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През 2018 г. е проведена процедура  по ЗОП с предмет изработване на работен проект  за «Регионална система за управление на отпадъците за регион Ловеч» със следния обхват:</w:t>
            </w:r>
          </w:p>
          <w:p w:rsidR="000703B3" w:rsidRPr="003224D1" w:rsidRDefault="000703B3" w:rsidP="000703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224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Компостираща инсталация;</w:t>
            </w:r>
          </w:p>
          <w:p w:rsidR="000703B3" w:rsidRPr="003224D1" w:rsidRDefault="000703B3" w:rsidP="000703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224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Инсталация за предварително третиране;</w:t>
            </w:r>
          </w:p>
          <w:p w:rsidR="000703B3" w:rsidRPr="003224D1" w:rsidRDefault="000703B3" w:rsidP="000703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224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Площадка за рециклиране на строителни отпадъци;</w:t>
            </w:r>
          </w:p>
          <w:p w:rsidR="000703B3" w:rsidRPr="003224D1" w:rsidRDefault="000703B3" w:rsidP="000703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224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Приемен център за безвъзмездно предаване на отпадъци от населението;</w:t>
            </w:r>
          </w:p>
          <w:p w:rsidR="000703B3" w:rsidRPr="003224D1" w:rsidRDefault="000703B3" w:rsidP="000703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224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Площадка за депониране.</w:t>
            </w:r>
          </w:p>
          <w:p w:rsidR="000703B3" w:rsidRPr="003224D1" w:rsidRDefault="000703B3" w:rsidP="000703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224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 изработването на проекта е сключен Договор за възлагане на обществена поръчка № ДВ-805/27.12.2018г. с ДЗЗД «Енерджи-Инвест», София. В процес на изработването на работен проект за изграждане на Регионална система за управление на отпадъците и след изготвянето му ще бъде обявена обществена поръчка за избор на изпълнител на СМР и проекта ще се финансира от събраните средства от отчисленията.</w:t>
            </w:r>
          </w:p>
          <w:p w:rsidR="00AF13F6" w:rsidRPr="003224D1" w:rsidRDefault="00AF13F6" w:rsidP="00601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13F6" w:rsidRPr="00034338">
        <w:trPr>
          <w:trHeight w:val="96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E2258E" w:rsidRDefault="00AF13F6" w:rsidP="0085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sz w:val="24"/>
                <w:szCs w:val="24"/>
              </w:rPr>
              <w:t>Изграждане на Регионална система за третиране на строителни отпадъци на Регионалното депо-Ловеч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3224D1" w:rsidRDefault="00AF13F6" w:rsidP="00874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32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Регионална система за управление на отпадъците за регион Ловеч ще включва площадка за рециклиране на строителни отпадъци</w:t>
            </w:r>
          </w:p>
        </w:tc>
      </w:tr>
      <w:tr w:rsidR="00AF13F6" w:rsidRPr="001C0FE6">
        <w:trPr>
          <w:trHeight w:val="64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E2258E" w:rsidRDefault="00AF13F6" w:rsidP="0085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sz w:val="24"/>
                <w:szCs w:val="24"/>
              </w:rPr>
              <w:t>Периодично почистване на нерегламентирано изхвърлени отпадъци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3224D1" w:rsidRDefault="00AF13F6" w:rsidP="0036391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 xml:space="preserve">Със заповед № </w:t>
            </w:r>
            <w:r w:rsidR="000703B3" w:rsidRPr="003224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03B3" w:rsidRPr="003224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0703B3" w:rsidRPr="00322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703B3" w:rsidRPr="003224D1">
              <w:rPr>
                <w:rFonts w:ascii="Times New Roman" w:hAnsi="Times New Roman" w:cs="Times New Roman"/>
                <w:sz w:val="24"/>
                <w:szCs w:val="24"/>
              </w:rPr>
              <w:t xml:space="preserve"> на Кмета на Община Угърчин</w:t>
            </w: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>, на основание разпоредбите на ЗМСМА, ЗООС, ЗУО и Наредбата за опазване на околната среда и управление на отпадъците, кметът на общината е оправомощил кметовете на населени места да организират и контролират дейностите по управление на отпадъците на територията на съответн</w:t>
            </w:r>
            <w:r w:rsidR="000703B3" w:rsidRPr="003224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03B3" w:rsidRPr="003224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 xml:space="preserve"> населен</w:t>
            </w:r>
            <w:r w:rsidR="000703B3" w:rsidRPr="003224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703B3" w:rsidRPr="003224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703B3" w:rsidRPr="003224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13F6" w:rsidRPr="003224D1" w:rsidRDefault="00AF13F6" w:rsidP="00A30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13F6" w:rsidRPr="001C0FE6">
        <w:trPr>
          <w:trHeight w:val="64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E2258E" w:rsidRDefault="00AF13F6" w:rsidP="0085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8E">
              <w:rPr>
                <w:rFonts w:ascii="Times New Roman" w:hAnsi="Times New Roman" w:cs="Times New Roman"/>
                <w:sz w:val="24"/>
                <w:szCs w:val="24"/>
              </w:rPr>
              <w:t>Участие в инициативи свързани с опазването на околната среда – Деня на земята, Деня на околната среда, Седмица на мобилността и др.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3224D1" w:rsidRDefault="00AF13F6" w:rsidP="0007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>През 201</w:t>
            </w:r>
            <w:r w:rsidR="000703B3" w:rsidRPr="00322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>г. година еко инициативата беше под надслов „Да изчистим България ЗАЕДНО”.</w:t>
            </w:r>
          </w:p>
        </w:tc>
      </w:tr>
      <w:tr w:rsidR="00AF13F6" w:rsidRPr="001C0FE6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 3.</w:t>
            </w:r>
          </w:p>
        </w:tc>
        <w:tc>
          <w:tcPr>
            <w:tcW w:w="9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AF13F6" w:rsidRPr="003224D1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24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          </w:t>
            </w:r>
            <w:r w:rsidRPr="003224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Подобряване на качеството на въздуха</w:t>
            </w:r>
          </w:p>
        </w:tc>
      </w:tr>
      <w:tr w:rsidR="00AF13F6" w:rsidRPr="001C0FE6">
        <w:trPr>
          <w:trHeight w:val="48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E2258E" w:rsidRDefault="00AF13F6" w:rsidP="0085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Изготвяне на информационни материали за запознаване на обществеността с проблемите по управление на отпадъците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3224D1" w:rsidRDefault="00AF13F6" w:rsidP="009D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224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Изготвени бяха брошури с информация за националната кампания „Да изчистим България ЗАЕДНО”. Информация се публикува на информационното табло и на сайта на общината.</w:t>
            </w:r>
          </w:p>
          <w:p w:rsidR="009D0F23" w:rsidRPr="003224D1" w:rsidRDefault="009D0F23" w:rsidP="009D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224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ЕКОБУЛПАК АД организира и провежда постоянна информационно-образователна кампания за популяризиране на системата за разделно събиране на отпадъци от опаковки, включваща разпространение на брошури листовки и афиши с инструкции и пояснения как функционира системата, целогодишно излъчване на информационни съобщения чрез радио и интернет сайта, организиране на специализирани семинари и обучения.</w:t>
            </w:r>
          </w:p>
        </w:tc>
      </w:tr>
      <w:tr w:rsidR="00AF13F6" w:rsidRPr="001C0FE6">
        <w:trPr>
          <w:trHeight w:val="330"/>
        </w:trPr>
        <w:tc>
          <w:tcPr>
            <w:tcW w:w="9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 4.</w:t>
            </w:r>
          </w:p>
        </w:tc>
        <w:tc>
          <w:tcPr>
            <w:tcW w:w="95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AF13F6" w:rsidRPr="003224D1" w:rsidRDefault="00AF13F6" w:rsidP="00F825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Създаване на система за икономически целесъобразно и оптимално ползване на почвите в общината </w:t>
            </w:r>
          </w:p>
          <w:p w:rsidR="00AF13F6" w:rsidRPr="003224D1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F13F6" w:rsidRPr="001C0FE6">
        <w:trPr>
          <w:trHeight w:val="70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E2258E" w:rsidRDefault="00AF13F6" w:rsidP="0098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Опазване на почвите от замърсяване чрез контролни мерки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3224D1" w:rsidRDefault="00AF13F6" w:rsidP="00E7498A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224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Периодично се извършват проверки относно  нерегламентирано изхвърлени битови и други отпадъци.</w:t>
            </w:r>
            <w:r w:rsidR="000A38E9" w:rsidRPr="003224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F13F6" w:rsidRPr="001C0FE6">
        <w:trPr>
          <w:trHeight w:val="4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4627E9" w:rsidRDefault="00AF13F6" w:rsidP="00F8258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627E9">
              <w:rPr>
                <w:rFonts w:ascii="Times New Roman" w:hAnsi="Times New Roman" w:cs="Times New Roman"/>
                <w:color w:val="auto"/>
                <w:lang w:val="ru-RU"/>
              </w:rPr>
              <w:t xml:space="preserve">Осъществяване на контрол върху начина на съхранение на отпадъците от животновъдните ферми (изискване за наличие на специално изградени торохранилища) с цел недопускане на замърсяване на почвите, повърхностните и подземните води; </w:t>
            </w:r>
          </w:p>
          <w:p w:rsidR="00AF13F6" w:rsidRPr="004627E9" w:rsidRDefault="00AF13F6" w:rsidP="0085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3224D1" w:rsidRDefault="00AF13F6" w:rsidP="0007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224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През 201</w:t>
            </w:r>
            <w:r w:rsidR="00072ABF" w:rsidRPr="003224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3224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072ABF" w:rsidRPr="003224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бях</w:t>
            </w:r>
            <w:r w:rsidRPr="003224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а проведени срещи със животновъдите във всички населени места на територията на Община Угърчин за разяснение относно правилата за биосигурност на животновъдните обекти и съхранението на отпадъците от фермите им. </w:t>
            </w:r>
          </w:p>
        </w:tc>
      </w:tr>
      <w:tr w:rsidR="00AF13F6" w:rsidRPr="001C0FE6">
        <w:trPr>
          <w:trHeight w:val="4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E2258E" w:rsidRDefault="00AF13F6" w:rsidP="00F82588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E2258E">
              <w:rPr>
                <w:rFonts w:ascii="Times New Roman" w:hAnsi="Times New Roman" w:cs="Times New Roman"/>
                <w:lang w:val="ru-RU"/>
              </w:rPr>
              <w:t>Организиране на обучение на местни земеделски производители с представяне на примери от екологосъобразни земеделски практики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ABF" w:rsidRPr="003224D1" w:rsidRDefault="00072ABF" w:rsidP="0007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>През 2019г. Община Угърчин кандидатства по Оперативна програма „РЧР“ към МИГ-Троян, Априлци и Угърчин за финансиране на проект „Социално-икономическа интеграция на маргинализираните общности на територията на община Угърчин“. Проектът е одобрен и до края на януари 2020г. ще бъде подписан договор за изпълнение. Целта на проекта е социално-икономическо развитие на територията на Община Угърчин, осигуряващо</w:t>
            </w:r>
            <w:r w:rsidR="0086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702" w:rsidRPr="003224D1">
              <w:rPr>
                <w:rFonts w:ascii="Times New Roman" w:hAnsi="Times New Roman" w:cs="Times New Roman"/>
                <w:sz w:val="24"/>
                <w:szCs w:val="24"/>
              </w:rPr>
              <w:t>нови работни места, намаляване на бедността и социално включване, в частност увеличаване броя на лицата от уязвимите етнически общности, включени в заетост, образование, обучение, социални и здравни услуги с изключителен фокус върху ромската общност.</w:t>
            </w:r>
          </w:p>
        </w:tc>
      </w:tr>
      <w:tr w:rsidR="00AF13F6" w:rsidRPr="001C0FE6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 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AF13F6" w:rsidRPr="003224D1" w:rsidRDefault="00AF13F6" w:rsidP="00F825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Създаване на организационна структура за управление на околната среда по </w:t>
            </w:r>
            <w:r w:rsidRPr="00322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компоненти в общината и механизъм за събиране на текущи данни от тях. </w:t>
            </w:r>
          </w:p>
        </w:tc>
      </w:tr>
      <w:tr w:rsidR="00AF13F6" w:rsidRPr="001C0FE6">
        <w:trPr>
          <w:trHeight w:val="42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E2258E" w:rsidRDefault="00AF13F6" w:rsidP="0085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Създавана на общинска база данни по състоянието на компоненти и фактори на околната среда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3224D1" w:rsidRDefault="00AF13F6" w:rsidP="00AA3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224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През 201</w:t>
            </w:r>
            <w:r w:rsidR="00AA359C" w:rsidRPr="003224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3224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г. на сайта на община Угърчин е публикувана подробна информация относно компонентите  на околната среда. Публикуван е зелен телефон за подаване на сигнали за замърсявания на околната среда. </w:t>
            </w:r>
          </w:p>
        </w:tc>
      </w:tr>
      <w:tr w:rsidR="00AF13F6" w:rsidRPr="001C0FE6">
        <w:trPr>
          <w:trHeight w:val="41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E2258E" w:rsidRDefault="00AF13F6" w:rsidP="0055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8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Информиране на обществеността </w:t>
            </w:r>
          </w:p>
          <w:p w:rsidR="00AF13F6" w:rsidRPr="00E2258E" w:rsidRDefault="00AF13F6" w:rsidP="0055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sz w:val="24"/>
                <w:szCs w:val="24"/>
              </w:rPr>
              <w:t>- провеждане на медийни кампании за информиране на населението за управлението на битовите отпадъци и разделното събиране на опасни отпадъци от домакинствата.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3224D1" w:rsidRDefault="00AF13F6" w:rsidP="009C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 xml:space="preserve">    Сайтът на Община Угърчин се актуализира непрекъснато, тъй като той е основен източник за информация, относно развитието на Общината и дейността на общинската администрация, свързана с изпълнение и отчитане на стратегическите политики и в частност политиката по управление на отпадъците.</w:t>
            </w:r>
          </w:p>
        </w:tc>
      </w:tr>
      <w:tr w:rsidR="00AF13F6" w:rsidRPr="001C0FE6">
        <w:trPr>
          <w:trHeight w:val="42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3F6" w:rsidRPr="00E2258E" w:rsidRDefault="00AF13F6" w:rsidP="00E2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Иницииране, съдействие и партньорство на организации, предоставящи професионално обучение, информационни дейности и разпространение на знания сред населението в подкрепа на реализацията на подпомаганите по програмата за селските райони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3224D1" w:rsidRDefault="00AF13F6" w:rsidP="00AA3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224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Периодично Областният информационен център и </w:t>
            </w:r>
            <w:r w:rsidRPr="003224D1">
              <w:rPr>
                <w:rFonts w:ascii="Times New Roman" w:hAnsi="Times New Roman" w:cs="Times New Roman"/>
                <w:sz w:val="24"/>
                <w:szCs w:val="24"/>
              </w:rPr>
              <w:t>МИГ Троян, Априлци и Угърчин</w:t>
            </w:r>
            <w:r w:rsidRPr="0032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през 201</w:t>
            </w:r>
            <w:r w:rsidR="00AA359C" w:rsidRPr="0032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2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3224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2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предоставяха  обучения, нформационни дейности и разпространение на знания сред населението в подкрепа на реализацията на различни програми и проекти.</w:t>
            </w:r>
          </w:p>
        </w:tc>
      </w:tr>
      <w:tr w:rsidR="00AF13F6" w:rsidRPr="001C0FE6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AF13F6" w:rsidRPr="003224D1" w:rsidRDefault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Опазване и устойчиво използване на биоразнообразието на територията на общината </w:t>
            </w:r>
          </w:p>
        </w:tc>
      </w:tr>
      <w:tr w:rsidR="00AF13F6" w:rsidRPr="001C0FE6">
        <w:trPr>
          <w:trHeight w:val="64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1C0FE6" w:rsidRDefault="00AF13F6" w:rsidP="008C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E2258E" w:rsidRDefault="00AF13F6" w:rsidP="008C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2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 ремонт и поддържане на туристическа инфраструктура в селата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B6C" w:rsidRPr="003224D1" w:rsidRDefault="00AF13F6" w:rsidP="00507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 201</w:t>
            </w:r>
            <w:r w:rsidR="008B0B6C" w:rsidRPr="0032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9г. е извършен ремонт на </w:t>
            </w:r>
            <w:r w:rsidRPr="0032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0B6C" w:rsidRPr="0032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общинската пътна мрежа и уличната мрежа</w:t>
            </w:r>
            <w:r w:rsidRPr="0032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със собствени</w:t>
            </w:r>
            <w:r w:rsidR="008B0B6C" w:rsidRPr="0032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средства</w:t>
            </w:r>
            <w:r w:rsidRPr="0032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обща стойност </w:t>
            </w:r>
            <w:r w:rsidR="008B0B6C" w:rsidRPr="0032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479 300 лв. в следните населени места на територията на общината: гр. Угърчин, с. Лесидрен, с. Кирчево</w:t>
            </w:r>
            <w:r w:rsidR="007910CD" w:rsidRPr="0032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с. Катунец.</w:t>
            </w:r>
          </w:p>
          <w:p w:rsidR="00AF13F6" w:rsidRPr="003224D1" w:rsidRDefault="00AF13F6" w:rsidP="00F35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3F6" w:rsidRPr="004627E9">
        <w:trPr>
          <w:trHeight w:val="11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3F6" w:rsidRPr="001C0FE6" w:rsidRDefault="00AF13F6" w:rsidP="0085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0F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E2258E" w:rsidRDefault="00AF13F6" w:rsidP="00F82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8E">
              <w:rPr>
                <w:rFonts w:ascii="Times New Roman" w:hAnsi="Times New Roman" w:cs="Times New Roman"/>
                <w:sz w:val="24"/>
                <w:szCs w:val="24"/>
              </w:rPr>
              <w:t xml:space="preserve">Опазване и популяризиране на </w:t>
            </w:r>
          </w:p>
          <w:p w:rsidR="00AF13F6" w:rsidRPr="00E2258E" w:rsidRDefault="00AF13F6" w:rsidP="00F82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8E">
              <w:rPr>
                <w:rFonts w:ascii="Times New Roman" w:hAnsi="Times New Roman" w:cs="Times New Roman"/>
                <w:sz w:val="24"/>
                <w:szCs w:val="24"/>
              </w:rPr>
              <w:t xml:space="preserve">защитените територии и </w:t>
            </w:r>
          </w:p>
          <w:p w:rsidR="00AF13F6" w:rsidRPr="00E2258E" w:rsidRDefault="00AF13F6" w:rsidP="00F82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8E">
              <w:rPr>
                <w:rFonts w:ascii="Times New Roman" w:hAnsi="Times New Roman" w:cs="Times New Roman"/>
                <w:sz w:val="24"/>
                <w:szCs w:val="24"/>
              </w:rPr>
              <w:t>биологичното разнообразие</w:t>
            </w:r>
          </w:p>
          <w:p w:rsidR="00AF13F6" w:rsidRPr="00E2258E" w:rsidRDefault="00AF13F6" w:rsidP="0085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F6" w:rsidRPr="004627E9" w:rsidRDefault="00AF13F6" w:rsidP="002E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627E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 основание чл. 113, ал.2 във връзка с чл. 109, ал. 2 от Закона за биологичното разнообразие с протокол №</w:t>
            </w:r>
            <w:r w:rsidR="003224D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627E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БР-ХП-17/08.05.2018г. на РИОСВ Плевен е заличено вековно дърво от вида „Скоруша”, обявено със Заповед № 44/15.01.1991г. на МОСВ. Дървото е изсъхнало.</w:t>
            </w:r>
          </w:p>
        </w:tc>
      </w:tr>
    </w:tbl>
    <w:p w:rsidR="00AF13F6" w:rsidRPr="001C0FE6" w:rsidRDefault="00AF13F6" w:rsidP="00180734">
      <w:pPr>
        <w:tabs>
          <w:tab w:val="left" w:pos="1080"/>
        </w:tabs>
        <w:spacing w:after="120" w:line="240" w:lineRule="auto"/>
        <w:ind w:left="284"/>
        <w:jc w:val="both"/>
        <w:rPr>
          <w:rFonts w:ascii="Times New Roman" w:hAnsi="Times New Roman" w:cs="Times New Roman"/>
          <w:lang w:eastAsia="bg-BG"/>
        </w:rPr>
      </w:pPr>
    </w:p>
    <w:p w:rsidR="00AF13F6" w:rsidRDefault="00AF13F6" w:rsidP="00981BB6">
      <w:pPr>
        <w:rPr>
          <w:sz w:val="24"/>
          <w:szCs w:val="24"/>
        </w:rPr>
      </w:pPr>
      <w:r w:rsidRPr="0038557E">
        <w:rPr>
          <w:sz w:val="24"/>
          <w:szCs w:val="24"/>
        </w:rPr>
        <w:t xml:space="preserve">                 </w:t>
      </w:r>
    </w:p>
    <w:p w:rsidR="00AF13F6" w:rsidRPr="00981BB6" w:rsidRDefault="00AF13F6" w:rsidP="00981BB6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AF13F6" w:rsidRPr="00981BB6" w:rsidSect="005739F9">
      <w:footerReference w:type="default" r:id="rId7"/>
      <w:pgSz w:w="11906" w:h="16838"/>
      <w:pgMar w:top="709" w:right="42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3B" w:rsidRDefault="003C493B">
      <w:r>
        <w:separator/>
      </w:r>
    </w:p>
  </w:endnote>
  <w:endnote w:type="continuationSeparator" w:id="0">
    <w:p w:rsidR="003C493B" w:rsidRDefault="003C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F6" w:rsidRDefault="00AF13F6" w:rsidP="00D460A0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1584">
      <w:rPr>
        <w:rStyle w:val="ac"/>
        <w:noProof/>
      </w:rPr>
      <w:t>5</w:t>
    </w:r>
    <w:r>
      <w:rPr>
        <w:rStyle w:val="ac"/>
      </w:rPr>
      <w:fldChar w:fldCharType="end"/>
    </w:r>
  </w:p>
  <w:p w:rsidR="00AF13F6" w:rsidRDefault="00AF13F6" w:rsidP="006964D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3B" w:rsidRDefault="003C493B">
      <w:r>
        <w:separator/>
      </w:r>
    </w:p>
  </w:footnote>
  <w:footnote w:type="continuationSeparator" w:id="0">
    <w:p w:rsidR="003C493B" w:rsidRDefault="003C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1663A"/>
    <w:multiLevelType w:val="hybridMultilevel"/>
    <w:tmpl w:val="2EBAFF70"/>
    <w:lvl w:ilvl="0" w:tplc="7E8E9BD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882"/>
    <w:rsid w:val="00020CFA"/>
    <w:rsid w:val="00020D8D"/>
    <w:rsid w:val="00034338"/>
    <w:rsid w:val="000479D3"/>
    <w:rsid w:val="00060702"/>
    <w:rsid w:val="00065FD9"/>
    <w:rsid w:val="000703B3"/>
    <w:rsid w:val="00071367"/>
    <w:rsid w:val="00072ABF"/>
    <w:rsid w:val="00094095"/>
    <w:rsid w:val="00094585"/>
    <w:rsid w:val="000A38E9"/>
    <w:rsid w:val="000B6558"/>
    <w:rsid w:val="000C52A9"/>
    <w:rsid w:val="000D4413"/>
    <w:rsid w:val="000E77B4"/>
    <w:rsid w:val="000F5E55"/>
    <w:rsid w:val="00123F28"/>
    <w:rsid w:val="00127514"/>
    <w:rsid w:val="00131AC4"/>
    <w:rsid w:val="00146A2A"/>
    <w:rsid w:val="00156B5F"/>
    <w:rsid w:val="001800E9"/>
    <w:rsid w:val="00180734"/>
    <w:rsid w:val="00181505"/>
    <w:rsid w:val="001852CF"/>
    <w:rsid w:val="00191761"/>
    <w:rsid w:val="001A433B"/>
    <w:rsid w:val="001B1584"/>
    <w:rsid w:val="001B4956"/>
    <w:rsid w:val="001C0FE6"/>
    <w:rsid w:val="001C7B50"/>
    <w:rsid w:val="001D5F7C"/>
    <w:rsid w:val="001D6EC0"/>
    <w:rsid w:val="001E1066"/>
    <w:rsid w:val="002407A0"/>
    <w:rsid w:val="00251323"/>
    <w:rsid w:val="00287B11"/>
    <w:rsid w:val="002917BB"/>
    <w:rsid w:val="0029453E"/>
    <w:rsid w:val="00295CE1"/>
    <w:rsid w:val="002A100D"/>
    <w:rsid w:val="002A2BCC"/>
    <w:rsid w:val="002B30E5"/>
    <w:rsid w:val="002C4506"/>
    <w:rsid w:val="002C5826"/>
    <w:rsid w:val="002D28E3"/>
    <w:rsid w:val="002E4213"/>
    <w:rsid w:val="003009CC"/>
    <w:rsid w:val="00313391"/>
    <w:rsid w:val="003137B3"/>
    <w:rsid w:val="00314697"/>
    <w:rsid w:val="003224D1"/>
    <w:rsid w:val="00327729"/>
    <w:rsid w:val="00345B93"/>
    <w:rsid w:val="00345D37"/>
    <w:rsid w:val="00347EB4"/>
    <w:rsid w:val="003520CA"/>
    <w:rsid w:val="00363919"/>
    <w:rsid w:val="00375FD5"/>
    <w:rsid w:val="0038557E"/>
    <w:rsid w:val="003934D9"/>
    <w:rsid w:val="003974DE"/>
    <w:rsid w:val="003A0E23"/>
    <w:rsid w:val="003A772E"/>
    <w:rsid w:val="003B78A4"/>
    <w:rsid w:val="003C32EB"/>
    <w:rsid w:val="003C493B"/>
    <w:rsid w:val="003D3B66"/>
    <w:rsid w:val="003E089E"/>
    <w:rsid w:val="004075A5"/>
    <w:rsid w:val="00407695"/>
    <w:rsid w:val="00412C10"/>
    <w:rsid w:val="00416067"/>
    <w:rsid w:val="0042467D"/>
    <w:rsid w:val="00444302"/>
    <w:rsid w:val="004451FD"/>
    <w:rsid w:val="00453B77"/>
    <w:rsid w:val="004627E9"/>
    <w:rsid w:val="004753CC"/>
    <w:rsid w:val="00475586"/>
    <w:rsid w:val="00477BBA"/>
    <w:rsid w:val="00480104"/>
    <w:rsid w:val="004B33B3"/>
    <w:rsid w:val="004F48C3"/>
    <w:rsid w:val="005076F0"/>
    <w:rsid w:val="00512CE2"/>
    <w:rsid w:val="0052130E"/>
    <w:rsid w:val="00523298"/>
    <w:rsid w:val="00553E60"/>
    <w:rsid w:val="0055554A"/>
    <w:rsid w:val="00565F40"/>
    <w:rsid w:val="0056789D"/>
    <w:rsid w:val="005739F9"/>
    <w:rsid w:val="0057531D"/>
    <w:rsid w:val="005A4718"/>
    <w:rsid w:val="005B4A67"/>
    <w:rsid w:val="005C0B80"/>
    <w:rsid w:val="005D0CA6"/>
    <w:rsid w:val="005E22CF"/>
    <w:rsid w:val="005F712C"/>
    <w:rsid w:val="00601A79"/>
    <w:rsid w:val="00602361"/>
    <w:rsid w:val="00634148"/>
    <w:rsid w:val="006551FB"/>
    <w:rsid w:val="00674AAB"/>
    <w:rsid w:val="0069434C"/>
    <w:rsid w:val="006964D1"/>
    <w:rsid w:val="006A1101"/>
    <w:rsid w:val="006A391D"/>
    <w:rsid w:val="006B13AD"/>
    <w:rsid w:val="006C0A02"/>
    <w:rsid w:val="006C6410"/>
    <w:rsid w:val="006E2D1A"/>
    <w:rsid w:val="006E4AF4"/>
    <w:rsid w:val="006E6F8C"/>
    <w:rsid w:val="006F061F"/>
    <w:rsid w:val="006F1370"/>
    <w:rsid w:val="006F14E1"/>
    <w:rsid w:val="006F2B11"/>
    <w:rsid w:val="006F56A6"/>
    <w:rsid w:val="0070043B"/>
    <w:rsid w:val="00701675"/>
    <w:rsid w:val="0073714E"/>
    <w:rsid w:val="00742048"/>
    <w:rsid w:val="00781345"/>
    <w:rsid w:val="0078240B"/>
    <w:rsid w:val="00785997"/>
    <w:rsid w:val="007910CD"/>
    <w:rsid w:val="0079598F"/>
    <w:rsid w:val="007A0278"/>
    <w:rsid w:val="007A3D2E"/>
    <w:rsid w:val="007A7D81"/>
    <w:rsid w:val="007D2813"/>
    <w:rsid w:val="007D5CD5"/>
    <w:rsid w:val="007D5D76"/>
    <w:rsid w:val="007E2B69"/>
    <w:rsid w:val="007E396F"/>
    <w:rsid w:val="007E610A"/>
    <w:rsid w:val="00802F07"/>
    <w:rsid w:val="00803679"/>
    <w:rsid w:val="0081166C"/>
    <w:rsid w:val="008213DA"/>
    <w:rsid w:val="00840E83"/>
    <w:rsid w:val="00851955"/>
    <w:rsid w:val="00851EA3"/>
    <w:rsid w:val="00855900"/>
    <w:rsid w:val="00856882"/>
    <w:rsid w:val="00862294"/>
    <w:rsid w:val="00863646"/>
    <w:rsid w:val="008637AE"/>
    <w:rsid w:val="008639C1"/>
    <w:rsid w:val="0086616C"/>
    <w:rsid w:val="008749A0"/>
    <w:rsid w:val="008771C6"/>
    <w:rsid w:val="008924B5"/>
    <w:rsid w:val="008A61F9"/>
    <w:rsid w:val="008B0B6C"/>
    <w:rsid w:val="008B3A35"/>
    <w:rsid w:val="008B627C"/>
    <w:rsid w:val="008C798B"/>
    <w:rsid w:val="008D007D"/>
    <w:rsid w:val="009017E3"/>
    <w:rsid w:val="0093015A"/>
    <w:rsid w:val="0094042E"/>
    <w:rsid w:val="00975137"/>
    <w:rsid w:val="00981BB6"/>
    <w:rsid w:val="009843F0"/>
    <w:rsid w:val="009B52DE"/>
    <w:rsid w:val="009B6784"/>
    <w:rsid w:val="009C2D1D"/>
    <w:rsid w:val="009D0F23"/>
    <w:rsid w:val="009E50B2"/>
    <w:rsid w:val="009E6DAE"/>
    <w:rsid w:val="009E7F4C"/>
    <w:rsid w:val="009F36B7"/>
    <w:rsid w:val="009F3EDB"/>
    <w:rsid w:val="00A101D6"/>
    <w:rsid w:val="00A17150"/>
    <w:rsid w:val="00A220FF"/>
    <w:rsid w:val="00A223CA"/>
    <w:rsid w:val="00A30D8A"/>
    <w:rsid w:val="00A4763A"/>
    <w:rsid w:val="00A534B4"/>
    <w:rsid w:val="00A5581E"/>
    <w:rsid w:val="00A575EC"/>
    <w:rsid w:val="00A6108D"/>
    <w:rsid w:val="00A77631"/>
    <w:rsid w:val="00A828AE"/>
    <w:rsid w:val="00A83FCC"/>
    <w:rsid w:val="00A97880"/>
    <w:rsid w:val="00AA359C"/>
    <w:rsid w:val="00AA3C70"/>
    <w:rsid w:val="00AF13F6"/>
    <w:rsid w:val="00B17ED0"/>
    <w:rsid w:val="00B30518"/>
    <w:rsid w:val="00B47933"/>
    <w:rsid w:val="00B578E8"/>
    <w:rsid w:val="00B633F6"/>
    <w:rsid w:val="00B642A4"/>
    <w:rsid w:val="00B660BE"/>
    <w:rsid w:val="00B74581"/>
    <w:rsid w:val="00B96CEE"/>
    <w:rsid w:val="00B97895"/>
    <w:rsid w:val="00BC03AF"/>
    <w:rsid w:val="00BD35BD"/>
    <w:rsid w:val="00BD6FE6"/>
    <w:rsid w:val="00C12B78"/>
    <w:rsid w:val="00C13455"/>
    <w:rsid w:val="00C43FD9"/>
    <w:rsid w:val="00C50BB8"/>
    <w:rsid w:val="00C51F09"/>
    <w:rsid w:val="00C63CB9"/>
    <w:rsid w:val="00C8216B"/>
    <w:rsid w:val="00C845E7"/>
    <w:rsid w:val="00C87D25"/>
    <w:rsid w:val="00C91219"/>
    <w:rsid w:val="00CB081E"/>
    <w:rsid w:val="00CC4F21"/>
    <w:rsid w:val="00CE6744"/>
    <w:rsid w:val="00CF29BD"/>
    <w:rsid w:val="00CF74EC"/>
    <w:rsid w:val="00D050B2"/>
    <w:rsid w:val="00D2218F"/>
    <w:rsid w:val="00D460A0"/>
    <w:rsid w:val="00D47EC6"/>
    <w:rsid w:val="00D62795"/>
    <w:rsid w:val="00D6754D"/>
    <w:rsid w:val="00D8184E"/>
    <w:rsid w:val="00DA0884"/>
    <w:rsid w:val="00DC19B6"/>
    <w:rsid w:val="00DD49B6"/>
    <w:rsid w:val="00DD666E"/>
    <w:rsid w:val="00DE36EF"/>
    <w:rsid w:val="00E01EE7"/>
    <w:rsid w:val="00E02A74"/>
    <w:rsid w:val="00E14E5C"/>
    <w:rsid w:val="00E217C0"/>
    <w:rsid w:val="00E2258E"/>
    <w:rsid w:val="00E25139"/>
    <w:rsid w:val="00E30963"/>
    <w:rsid w:val="00E7498A"/>
    <w:rsid w:val="00E76D13"/>
    <w:rsid w:val="00E92E56"/>
    <w:rsid w:val="00EA74D3"/>
    <w:rsid w:val="00EC4F77"/>
    <w:rsid w:val="00F17DE3"/>
    <w:rsid w:val="00F24C97"/>
    <w:rsid w:val="00F357AD"/>
    <w:rsid w:val="00F40272"/>
    <w:rsid w:val="00F700D4"/>
    <w:rsid w:val="00F82588"/>
    <w:rsid w:val="00F8262C"/>
    <w:rsid w:val="00F90001"/>
    <w:rsid w:val="00F93B93"/>
    <w:rsid w:val="00FB409A"/>
    <w:rsid w:val="00FF2AAE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50C2E"/>
  <w15:docId w15:val="{AE2BD046-3880-4502-84DD-2E510244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3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50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80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7859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9F3ED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9"/>
    <w:semiHidden/>
    <w:locked/>
    <w:rsid w:val="006E2D1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40">
    <w:name w:val="Заглавие 4 Знак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85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8568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5D37"/>
    <w:pPr>
      <w:ind w:left="720"/>
    </w:pPr>
  </w:style>
  <w:style w:type="paragraph" w:customStyle="1" w:styleId="CharCharCharCharCharCharChar">
    <w:name w:val="Char Char Char Char Char Знак Знак Char Char"/>
    <w:basedOn w:val="a"/>
    <w:uiPriority w:val="99"/>
    <w:rsid w:val="0018073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6">
    <w:name w:val="Body Text Indent"/>
    <w:basedOn w:val="a"/>
    <w:link w:val="a7"/>
    <w:uiPriority w:val="99"/>
    <w:rsid w:val="005A4718"/>
    <w:pPr>
      <w:spacing w:after="0" w:line="360" w:lineRule="auto"/>
      <w:ind w:firstLine="720"/>
      <w:jc w:val="center"/>
    </w:pPr>
    <w:rPr>
      <w:sz w:val="28"/>
      <w:szCs w:val="28"/>
      <w:lang w:eastAsia="bg-BG"/>
    </w:rPr>
  </w:style>
  <w:style w:type="character" w:customStyle="1" w:styleId="a7">
    <w:name w:val="Основен текст с отстъп Знак"/>
    <w:link w:val="a6"/>
    <w:uiPriority w:val="99"/>
    <w:semiHidden/>
    <w:locked/>
    <w:rsid w:val="003009CC"/>
    <w:rPr>
      <w:lang w:eastAsia="en-US"/>
    </w:rPr>
  </w:style>
  <w:style w:type="paragraph" w:customStyle="1" w:styleId="Default">
    <w:name w:val="Default"/>
    <w:uiPriority w:val="99"/>
    <w:rsid w:val="005A47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character" w:customStyle="1" w:styleId="infolabel">
    <w:name w:val="infolabel"/>
    <w:basedOn w:val="a0"/>
    <w:uiPriority w:val="99"/>
    <w:rsid w:val="00A97880"/>
  </w:style>
  <w:style w:type="character" w:customStyle="1" w:styleId="Bodytext411">
    <w:name w:val="Body text (4) + 11"/>
    <w:aliases w:val="5 pt"/>
    <w:uiPriority w:val="99"/>
    <w:rsid w:val="00601A79"/>
    <w:rPr>
      <w:sz w:val="23"/>
      <w:szCs w:val="23"/>
    </w:rPr>
  </w:style>
  <w:style w:type="paragraph" w:styleId="a8">
    <w:name w:val="Title"/>
    <w:basedOn w:val="a"/>
    <w:link w:val="a9"/>
    <w:uiPriority w:val="99"/>
    <w:qFormat/>
    <w:locked/>
    <w:rsid w:val="0038557E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9">
    <w:name w:val="Заглавие Знак"/>
    <w:link w:val="a8"/>
    <w:uiPriority w:val="99"/>
    <w:locked/>
    <w:rsid w:val="00065FD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ext-info">
    <w:name w:val="text-info"/>
    <w:basedOn w:val="a0"/>
    <w:uiPriority w:val="99"/>
    <w:rsid w:val="00C63CB9"/>
  </w:style>
  <w:style w:type="paragraph" w:customStyle="1" w:styleId="11">
    <w:name w:val="Заглавие от съдържание1"/>
    <w:basedOn w:val="1"/>
    <w:next w:val="a"/>
    <w:uiPriority w:val="99"/>
    <w:rsid w:val="00C50BB8"/>
    <w:pPr>
      <w:spacing w:line="240" w:lineRule="auto"/>
      <w:outlineLvl w:val="9"/>
    </w:pPr>
    <w:rPr>
      <w:rFonts w:ascii="Cambria" w:hAnsi="Cambria" w:cs="Cambria"/>
      <w:noProof/>
      <w:lang w:val="en-US" w:eastAsia="bg-BG"/>
    </w:rPr>
  </w:style>
  <w:style w:type="paragraph" w:styleId="aa">
    <w:name w:val="footer"/>
    <w:basedOn w:val="a"/>
    <w:link w:val="ab"/>
    <w:uiPriority w:val="99"/>
    <w:rsid w:val="006964D1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semiHidden/>
    <w:locked/>
    <w:rsid w:val="00D050B2"/>
    <w:rPr>
      <w:lang w:eastAsia="en-US"/>
    </w:rPr>
  </w:style>
  <w:style w:type="character" w:styleId="ac">
    <w:name w:val="page number"/>
    <w:basedOn w:val="a0"/>
    <w:uiPriority w:val="99"/>
    <w:rsid w:val="0069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</vt:lpstr>
    </vt:vector>
  </TitlesOfParts>
  <Company>&lt;arabianhorse&gt;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irina</dc:creator>
  <cp:keywords/>
  <dc:description/>
  <cp:lastModifiedBy>user</cp:lastModifiedBy>
  <cp:revision>91</cp:revision>
  <cp:lastPrinted>2020-01-21T13:16:00Z</cp:lastPrinted>
  <dcterms:created xsi:type="dcterms:W3CDTF">2016-01-29T08:35:00Z</dcterms:created>
  <dcterms:modified xsi:type="dcterms:W3CDTF">2020-01-21T13:23:00Z</dcterms:modified>
</cp:coreProperties>
</file>